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17F1" w14:textId="77777777" w:rsidR="005A7039" w:rsidRPr="0030329C" w:rsidRDefault="005A7039" w:rsidP="00D03F50">
      <w:pPr>
        <w:jc w:val="center"/>
        <w:rPr>
          <w:rFonts w:ascii="Segoe UI" w:hAnsi="Segoe UI" w:cs="Segoe UI"/>
          <w:sz w:val="32"/>
          <w:szCs w:val="32"/>
        </w:rPr>
      </w:pPr>
      <w:r w:rsidRPr="0030329C">
        <w:rPr>
          <w:rFonts w:ascii="Segoe UI" w:hAnsi="Segoe UI" w:cs="Segoe UI"/>
          <w:b/>
          <w:bCs/>
          <w:sz w:val="32"/>
          <w:szCs w:val="32"/>
        </w:rPr>
        <w:t>Smlouva o poskytování služby obecního energetika</w:t>
      </w:r>
    </w:p>
    <w:p w14:paraId="418571DC" w14:textId="77777777" w:rsidR="005A7039" w:rsidRPr="0030329C" w:rsidRDefault="005A7039" w:rsidP="00D03F50">
      <w:p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uzavřená dle § 1746 odst. 2 zákona č. 89/2012 Sb., občanský zákoník, v platném znění</w:t>
      </w:r>
    </w:p>
    <w:p w14:paraId="606844C0" w14:textId="77777777" w:rsidR="00D03F50" w:rsidRPr="0030329C" w:rsidRDefault="00D03F50" w:rsidP="00D03F50">
      <w:pPr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376DE1C2" w14:textId="76643D28" w:rsidR="005A7039" w:rsidRPr="0030329C" w:rsidRDefault="005A7039" w:rsidP="00D03F50">
      <w:pPr>
        <w:pStyle w:val="Odstavecseseznamem"/>
        <w:numPr>
          <w:ilvl w:val="0"/>
          <w:numId w:val="7"/>
        </w:numPr>
        <w:ind w:left="0" w:firstLine="0"/>
        <w:jc w:val="center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>Smluvní strany:</w:t>
      </w:r>
    </w:p>
    <w:p w14:paraId="281B99E5" w14:textId="5161AAF6" w:rsidR="00201D60" w:rsidRPr="0030329C" w:rsidRDefault="00AF41FF" w:rsidP="00D03F50">
      <w:pPr>
        <w:pStyle w:val="Odstavecseseznamem"/>
        <w:suppressAutoHyphens/>
        <w:ind w:left="0"/>
        <w:jc w:val="both"/>
        <w:rPr>
          <w:rFonts w:ascii="Segoe UI" w:eastAsia="Times New Roman" w:hAnsi="Segoe UI" w:cs="Segoe UI"/>
          <w:b/>
          <w:bCs/>
          <w:sz w:val="24"/>
          <w:szCs w:val="24"/>
        </w:rPr>
      </w:pPr>
      <w:bookmarkStart w:id="0" w:name="_Hlk206761647"/>
      <w:bookmarkStart w:id="1" w:name="_Hlk209529790"/>
      <w:r w:rsidRPr="0030329C">
        <w:rPr>
          <w:rFonts w:ascii="Segoe UI" w:eastAsia="Times New Roman" w:hAnsi="Segoe UI" w:cs="Segoe UI"/>
          <w:b/>
          <w:bCs/>
          <w:sz w:val="24"/>
          <w:szCs w:val="24"/>
          <w:highlight w:val="yellow"/>
        </w:rPr>
        <w:t>XXXXXXXX</w:t>
      </w:r>
      <w:r w:rsidR="00201D60" w:rsidRPr="0030329C">
        <w:rPr>
          <w:rFonts w:ascii="Segoe UI" w:eastAsia="Times New Roman" w:hAnsi="Segoe UI" w:cs="Segoe UI"/>
          <w:b/>
          <w:bCs/>
          <w:sz w:val="24"/>
          <w:szCs w:val="24"/>
          <w:highlight w:val="yellow"/>
        </w:rPr>
        <w:t>,</w:t>
      </w:r>
      <w:bookmarkEnd w:id="0"/>
    </w:p>
    <w:p w14:paraId="2B9EE906" w14:textId="588DC531" w:rsidR="00D03F50" w:rsidRPr="0030329C" w:rsidRDefault="00D03F50" w:rsidP="00D03F50">
      <w:pPr>
        <w:pStyle w:val="Odstavecseseznamem"/>
        <w:suppressAutoHyphens/>
        <w:ind w:left="0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 xml:space="preserve">IČ </w:t>
      </w:r>
      <w:r w:rsidR="00AF41FF" w:rsidRPr="0030329C">
        <w:rPr>
          <w:rFonts w:ascii="Segoe UI" w:hAnsi="Segoe UI" w:cs="Segoe UI"/>
          <w:sz w:val="24"/>
          <w:szCs w:val="24"/>
          <w:highlight w:val="yellow"/>
        </w:rPr>
        <w:t>XXXXX</w:t>
      </w:r>
      <w:r w:rsidRPr="0030329C">
        <w:rPr>
          <w:rFonts w:ascii="Segoe UI" w:hAnsi="Segoe UI" w:cs="Segoe UI"/>
          <w:sz w:val="24"/>
          <w:szCs w:val="24"/>
        </w:rPr>
        <w:t xml:space="preserve">, </w:t>
      </w:r>
    </w:p>
    <w:p w14:paraId="4BE5DBA3" w14:textId="260B4565" w:rsidR="00D03F50" w:rsidRPr="0030329C" w:rsidRDefault="00AF41FF" w:rsidP="00D03F50">
      <w:pPr>
        <w:pStyle w:val="Odstavecseseznamem"/>
        <w:suppressAutoHyphens/>
        <w:ind w:left="0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S</w:t>
      </w:r>
      <w:r w:rsidR="00D03F50" w:rsidRPr="0030329C">
        <w:rPr>
          <w:rFonts w:ascii="Segoe UI" w:hAnsi="Segoe UI" w:cs="Segoe UI"/>
          <w:sz w:val="24"/>
          <w:szCs w:val="24"/>
        </w:rPr>
        <w:t>ídlem</w:t>
      </w:r>
      <w:bookmarkEnd w:id="1"/>
      <w:r w:rsidRPr="0030329C">
        <w:rPr>
          <w:rFonts w:ascii="Segoe UI" w:hAnsi="Segoe UI" w:cs="Segoe UI"/>
          <w:sz w:val="24"/>
          <w:szCs w:val="24"/>
        </w:rPr>
        <w:t xml:space="preserve"> </w:t>
      </w:r>
      <w:r w:rsidRPr="0030329C">
        <w:rPr>
          <w:rFonts w:ascii="Segoe UI" w:hAnsi="Segoe UI" w:cs="Segoe UI"/>
          <w:sz w:val="24"/>
          <w:szCs w:val="24"/>
          <w:highlight w:val="yellow"/>
        </w:rPr>
        <w:t>XXXXXXXXXXX</w:t>
      </w:r>
      <w:r w:rsidR="00D03F50" w:rsidRPr="0030329C">
        <w:rPr>
          <w:rFonts w:ascii="Segoe UI" w:hAnsi="Segoe UI" w:cs="Segoe UI"/>
          <w:sz w:val="24"/>
          <w:szCs w:val="24"/>
        </w:rPr>
        <w:t xml:space="preserve">, </w:t>
      </w:r>
    </w:p>
    <w:p w14:paraId="6E0E402F" w14:textId="3E7777B5" w:rsidR="00D03F50" w:rsidRPr="0030329C" w:rsidRDefault="00D03F50" w:rsidP="00D03F50">
      <w:pPr>
        <w:pStyle w:val="Odstavecseseznamem"/>
        <w:suppressAutoHyphens/>
        <w:ind w:left="0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 xml:space="preserve">energetické společenství pro obnovitelné zdroje založeným ve smyslu </w:t>
      </w:r>
      <w:proofErr w:type="spellStart"/>
      <w:r w:rsidRPr="0030329C">
        <w:rPr>
          <w:rFonts w:ascii="Segoe UI" w:hAnsi="Segoe UI" w:cs="Segoe UI"/>
          <w:sz w:val="24"/>
          <w:szCs w:val="24"/>
        </w:rPr>
        <w:t>ust</w:t>
      </w:r>
      <w:proofErr w:type="spellEnd"/>
      <w:r w:rsidRPr="0030329C">
        <w:rPr>
          <w:rFonts w:ascii="Segoe UI" w:hAnsi="Segoe UI" w:cs="Segoe UI"/>
          <w:sz w:val="24"/>
          <w:szCs w:val="24"/>
        </w:rPr>
        <w:t xml:space="preserve">. § 20b odst. </w:t>
      </w:r>
      <w:r w:rsidR="00201D60" w:rsidRPr="0030329C">
        <w:rPr>
          <w:rFonts w:ascii="Segoe UI" w:hAnsi="Segoe UI" w:cs="Segoe UI"/>
          <w:sz w:val="24"/>
          <w:szCs w:val="24"/>
        </w:rPr>
        <w:t>2</w:t>
      </w:r>
      <w:r w:rsidRPr="0030329C">
        <w:rPr>
          <w:rFonts w:ascii="Segoe UI" w:hAnsi="Segoe UI" w:cs="Segoe UI"/>
          <w:sz w:val="24"/>
          <w:szCs w:val="24"/>
        </w:rPr>
        <w:t xml:space="preserve"> EZ, registrovaným u Energetického regulačního úřadu pod č. </w:t>
      </w:r>
      <w:r w:rsidR="00AF41FF" w:rsidRPr="0030329C">
        <w:rPr>
          <w:rFonts w:ascii="Segoe UI" w:hAnsi="Segoe UI" w:cs="Segoe UI"/>
          <w:sz w:val="24"/>
          <w:szCs w:val="24"/>
          <w:highlight w:val="yellow"/>
        </w:rPr>
        <w:t>XXXXXXX</w:t>
      </w:r>
    </w:p>
    <w:p w14:paraId="2A7F47B4" w14:textId="0477EAAC" w:rsidR="00D03F50" w:rsidRPr="0030329C" w:rsidRDefault="00D03F50" w:rsidP="00D03F50">
      <w:pPr>
        <w:pStyle w:val="Odstavecseseznamem"/>
        <w:suppressAutoHyphens/>
        <w:ind w:left="0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 xml:space="preserve">právně </w:t>
      </w:r>
      <w:proofErr w:type="gramStart"/>
      <w:r w:rsidRPr="0030329C">
        <w:rPr>
          <w:rFonts w:ascii="Segoe UI" w:hAnsi="Segoe UI" w:cs="Segoe UI"/>
          <w:sz w:val="24"/>
          <w:szCs w:val="24"/>
        </w:rPr>
        <w:t>jednající:_</w:t>
      </w:r>
      <w:proofErr w:type="gramEnd"/>
      <w:r w:rsidRPr="0030329C">
        <w:rPr>
          <w:rFonts w:ascii="Segoe UI" w:hAnsi="Segoe UI" w:cs="Segoe UI"/>
          <w:sz w:val="24"/>
          <w:szCs w:val="24"/>
        </w:rPr>
        <w:t>__________________</w:t>
      </w:r>
    </w:p>
    <w:p w14:paraId="0D7AAB58" w14:textId="33C13CAB" w:rsidR="005A7039" w:rsidRPr="0030329C" w:rsidRDefault="005A7039" w:rsidP="00D03F50">
      <w:p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(dále jen "Poskytovatel")</w:t>
      </w:r>
    </w:p>
    <w:p w14:paraId="360BF69B" w14:textId="149A8B7D" w:rsidR="005A7039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a</w:t>
      </w:r>
    </w:p>
    <w:p w14:paraId="3BC058CF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4CC2ACC8" w14:textId="636B577C" w:rsidR="00D03F50" w:rsidRPr="0030329C" w:rsidRDefault="005A7039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>[Název obce]</w:t>
      </w:r>
    </w:p>
    <w:p w14:paraId="1D3C5340" w14:textId="77777777" w:rsidR="00D03F50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sídlem:</w:t>
      </w:r>
      <w:r w:rsidR="00D03F50" w:rsidRPr="0030329C">
        <w:rPr>
          <w:rFonts w:ascii="Segoe UI" w:hAnsi="Segoe UI" w:cs="Segoe UI"/>
          <w:sz w:val="24"/>
          <w:szCs w:val="24"/>
        </w:rPr>
        <w:t xml:space="preserve"> </w:t>
      </w:r>
      <w:r w:rsidRPr="0030329C">
        <w:rPr>
          <w:rFonts w:ascii="Segoe UI" w:hAnsi="Segoe UI" w:cs="Segoe UI"/>
          <w:sz w:val="24"/>
          <w:szCs w:val="24"/>
        </w:rPr>
        <w:t>[adresa]</w:t>
      </w:r>
    </w:p>
    <w:p w14:paraId="2B5204B6" w14:textId="2DA6C4F4" w:rsidR="00D03F50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IČ: [doplnit]</w:t>
      </w:r>
    </w:p>
    <w:p w14:paraId="76091A17" w14:textId="563AED19" w:rsidR="00D03F50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zastoupená starostou/starostkou: [jméno]</w:t>
      </w:r>
    </w:p>
    <w:p w14:paraId="04007586" w14:textId="048B7B62" w:rsidR="005A7039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br/>
        <w:t>(dále jen "Obec")</w:t>
      </w:r>
    </w:p>
    <w:p w14:paraId="1B70C8CD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773892F7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0A947A9" w14:textId="3B6585C3" w:rsidR="005A7039" w:rsidRPr="0030329C" w:rsidRDefault="005A7039" w:rsidP="00D03F50">
      <w:pPr>
        <w:pStyle w:val="Bezmezer"/>
        <w:numPr>
          <w:ilvl w:val="0"/>
          <w:numId w:val="7"/>
        </w:numPr>
        <w:jc w:val="center"/>
        <w:rPr>
          <w:rFonts w:ascii="Segoe UI" w:hAnsi="Segoe UI" w:cs="Segoe UI"/>
          <w:b/>
          <w:bCs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>Předmět smlouvy</w:t>
      </w:r>
    </w:p>
    <w:p w14:paraId="1592CA3F" w14:textId="77777777" w:rsidR="00D03F50" w:rsidRPr="0030329C" w:rsidRDefault="00D03F50" w:rsidP="00D03F50">
      <w:pPr>
        <w:pStyle w:val="Bezmezer"/>
        <w:ind w:left="1080"/>
        <w:rPr>
          <w:rFonts w:ascii="Segoe UI" w:hAnsi="Segoe UI" w:cs="Segoe UI"/>
          <w:sz w:val="24"/>
          <w:szCs w:val="24"/>
        </w:rPr>
      </w:pPr>
    </w:p>
    <w:p w14:paraId="192ED7CB" w14:textId="41D449AE" w:rsidR="005A7039" w:rsidRPr="0030329C" w:rsidRDefault="005A7039" w:rsidP="00D03F50">
      <w:pPr>
        <w:pStyle w:val="Bezmezer"/>
        <w:numPr>
          <w:ilvl w:val="0"/>
          <w:numId w:val="8"/>
        </w:numPr>
        <w:ind w:left="284" w:hanging="284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Poskytovatel se zavazuje poskytovat Obci odbornou službu tzv. "obecního energetika", a to formou:</w:t>
      </w:r>
    </w:p>
    <w:p w14:paraId="35193F78" w14:textId="77777777" w:rsidR="005A7039" w:rsidRPr="0030329C" w:rsidRDefault="005A7039" w:rsidP="00D03F50">
      <w:pPr>
        <w:pStyle w:val="Bezmezer"/>
        <w:numPr>
          <w:ilvl w:val="0"/>
          <w:numId w:val="9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sledování a upozorňování na povinnosti dle platné legislativy (např. PENB, revize, kontroly kotlů a klimatizací, využití odpadního tepla aj.);</w:t>
      </w:r>
    </w:p>
    <w:p w14:paraId="24A4A554" w14:textId="77777777" w:rsidR="005A7039" w:rsidRPr="0030329C" w:rsidRDefault="005A7039" w:rsidP="00D03F50">
      <w:pPr>
        <w:pStyle w:val="Bezmezer"/>
        <w:numPr>
          <w:ilvl w:val="0"/>
          <w:numId w:val="9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koordinace zajištění těchto povinností dodavatelsky;</w:t>
      </w:r>
    </w:p>
    <w:p w14:paraId="5B674CF9" w14:textId="77777777" w:rsidR="005A7039" w:rsidRPr="0030329C" w:rsidRDefault="005A7039" w:rsidP="00D03F50">
      <w:pPr>
        <w:pStyle w:val="Bezmezer"/>
        <w:numPr>
          <w:ilvl w:val="0"/>
          <w:numId w:val="9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vedení evidence a harmonogramů plnění;</w:t>
      </w:r>
    </w:p>
    <w:p w14:paraId="2500D4E9" w14:textId="77777777" w:rsidR="005A7039" w:rsidRPr="0030329C" w:rsidRDefault="005A7039" w:rsidP="00D03F50">
      <w:pPr>
        <w:pStyle w:val="Bezmezer"/>
        <w:numPr>
          <w:ilvl w:val="0"/>
          <w:numId w:val="9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informování o možnostech financování energetických opatření.</w:t>
      </w:r>
    </w:p>
    <w:p w14:paraId="00C2C854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BF4AA10" w14:textId="543C9707" w:rsidR="005A7039" w:rsidRPr="0030329C" w:rsidRDefault="005A7039" w:rsidP="00D03F50">
      <w:pPr>
        <w:pStyle w:val="Bezmezer"/>
        <w:numPr>
          <w:ilvl w:val="0"/>
          <w:numId w:val="8"/>
        </w:numPr>
        <w:ind w:left="284" w:hanging="284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Poskytovatel se dále zavazuje provozovat pro Obec systém energetického managementu (EMS), jehož součástí bude:</w:t>
      </w:r>
    </w:p>
    <w:p w14:paraId="642D0339" w14:textId="77777777" w:rsidR="005A7039" w:rsidRPr="0030329C" w:rsidRDefault="005A7039" w:rsidP="00D03F50">
      <w:pPr>
        <w:pStyle w:val="Bezmezer"/>
        <w:numPr>
          <w:ilvl w:val="0"/>
          <w:numId w:val="10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sběr a vyhodnocování dat o spotřebě energií v budovách obce;</w:t>
      </w:r>
    </w:p>
    <w:p w14:paraId="2DE192A0" w14:textId="77777777" w:rsidR="005A7039" w:rsidRPr="0030329C" w:rsidRDefault="005A7039" w:rsidP="00D03F50">
      <w:pPr>
        <w:pStyle w:val="Bezmezer"/>
        <w:numPr>
          <w:ilvl w:val="0"/>
          <w:numId w:val="10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přístup Obce do SW nástroje pro monitoring a reporting;</w:t>
      </w:r>
    </w:p>
    <w:p w14:paraId="41C2D3B3" w14:textId="77777777" w:rsidR="005A7039" w:rsidRPr="0030329C" w:rsidRDefault="005A7039" w:rsidP="00D03F50">
      <w:pPr>
        <w:pStyle w:val="Bezmezer"/>
        <w:numPr>
          <w:ilvl w:val="0"/>
          <w:numId w:val="10"/>
        </w:numPr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pravidelná hlášení a doporučení pro optimalizaci spotřeby.</w:t>
      </w:r>
    </w:p>
    <w:p w14:paraId="3E5F0BB5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4F8AFC0A" w14:textId="38629671" w:rsidR="003022BD" w:rsidRPr="0030329C" w:rsidRDefault="005A7039" w:rsidP="00D03F50">
      <w:pPr>
        <w:pStyle w:val="Bezmezer"/>
        <w:numPr>
          <w:ilvl w:val="0"/>
          <w:numId w:val="8"/>
        </w:numPr>
        <w:ind w:left="284" w:hanging="284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 xml:space="preserve">Služby podle této smlouvy se vztahují na objekty uvedené v </w:t>
      </w:r>
      <w:r w:rsidRPr="0030329C">
        <w:rPr>
          <w:rFonts w:ascii="Segoe UI" w:hAnsi="Segoe UI" w:cs="Segoe UI"/>
          <w:sz w:val="24"/>
          <w:szCs w:val="24"/>
          <w:highlight w:val="yellow"/>
        </w:rPr>
        <w:t>Příloze č. 1 této smlouvy ("Seznam spravovaných objektů")</w:t>
      </w:r>
      <w:r w:rsidRPr="0030329C">
        <w:rPr>
          <w:rFonts w:ascii="Segoe UI" w:hAnsi="Segoe UI" w:cs="Segoe UI"/>
          <w:sz w:val="24"/>
          <w:szCs w:val="24"/>
        </w:rPr>
        <w:t xml:space="preserve"> a na datové výstupy specifikované v </w:t>
      </w:r>
      <w:r w:rsidRPr="0030329C">
        <w:rPr>
          <w:rFonts w:ascii="Segoe UI" w:hAnsi="Segoe UI" w:cs="Segoe UI"/>
          <w:sz w:val="24"/>
          <w:szCs w:val="24"/>
          <w:highlight w:val="yellow"/>
        </w:rPr>
        <w:t>Příloze č. 2 ("Specifikace poskytovaných dat a výstupů EMS")</w:t>
      </w:r>
      <w:r w:rsidRPr="0030329C">
        <w:rPr>
          <w:rFonts w:ascii="Segoe UI" w:hAnsi="Segoe UI" w:cs="Segoe UI"/>
          <w:sz w:val="24"/>
          <w:szCs w:val="24"/>
        </w:rPr>
        <w:t>.</w:t>
      </w:r>
    </w:p>
    <w:p w14:paraId="23DB3E90" w14:textId="77777777" w:rsidR="003022BD" w:rsidRPr="0030329C" w:rsidRDefault="003022BD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54C77C65" w14:textId="77777777" w:rsidR="003022BD" w:rsidRPr="0030329C" w:rsidRDefault="003022BD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5DCF75A3" w14:textId="77777777" w:rsidR="00D03F50" w:rsidRPr="0030329C" w:rsidRDefault="005A7039" w:rsidP="00D03F50">
      <w:pPr>
        <w:pStyle w:val="Bezmezer"/>
        <w:numPr>
          <w:ilvl w:val="0"/>
          <w:numId w:val="7"/>
        </w:numPr>
        <w:ind w:left="0" w:firstLine="0"/>
        <w:jc w:val="center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>Doba plnění</w:t>
      </w:r>
    </w:p>
    <w:p w14:paraId="11D77D31" w14:textId="238A8468" w:rsidR="00D03F50" w:rsidRPr="0030329C" w:rsidRDefault="00D03F50" w:rsidP="00D03F50">
      <w:pPr>
        <w:pStyle w:val="Bezmezer"/>
        <w:ind w:left="1080"/>
        <w:jc w:val="both"/>
        <w:rPr>
          <w:rFonts w:ascii="Segoe UI" w:hAnsi="Segoe UI" w:cs="Segoe UI"/>
          <w:sz w:val="24"/>
          <w:szCs w:val="24"/>
        </w:rPr>
      </w:pPr>
    </w:p>
    <w:p w14:paraId="404E83C9" w14:textId="0AFC7314" w:rsidR="005A7039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Tato smlouva se uzavírá na dobu neurčitou s možností vypovědět ji s tříměsíční výpovědní lhůtou.</w:t>
      </w:r>
    </w:p>
    <w:p w14:paraId="538D636B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1F229DA6" w14:textId="51132EBB" w:rsidR="005A7039" w:rsidRPr="0030329C" w:rsidRDefault="005A7039" w:rsidP="00D03F50">
      <w:pPr>
        <w:pStyle w:val="Bezmezer"/>
        <w:jc w:val="center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>I</w:t>
      </w:r>
      <w:r w:rsidR="00D03F50" w:rsidRPr="0030329C">
        <w:rPr>
          <w:rFonts w:ascii="Segoe UI" w:hAnsi="Segoe UI" w:cs="Segoe UI"/>
          <w:b/>
          <w:bCs/>
          <w:sz w:val="24"/>
          <w:szCs w:val="24"/>
        </w:rPr>
        <w:t>V</w:t>
      </w:r>
      <w:r w:rsidRPr="0030329C">
        <w:rPr>
          <w:rFonts w:ascii="Segoe UI" w:hAnsi="Segoe UI" w:cs="Segoe UI"/>
          <w:b/>
          <w:bCs/>
          <w:sz w:val="24"/>
          <w:szCs w:val="24"/>
        </w:rPr>
        <w:t>. Odměna</w:t>
      </w:r>
    </w:p>
    <w:p w14:paraId="2D2B3E37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0E06A4CD" w14:textId="67F495FF" w:rsidR="005A7039" w:rsidRPr="0030329C" w:rsidRDefault="005A7039" w:rsidP="00D03F50">
      <w:pPr>
        <w:pStyle w:val="Bezmezer"/>
        <w:numPr>
          <w:ilvl w:val="0"/>
          <w:numId w:val="11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Obec se zavazuje hradit Poskytovateli za poskytovanou službu odměnu ve výši [</w:t>
      </w:r>
      <w:r w:rsidRPr="0030329C">
        <w:rPr>
          <w:rFonts w:ascii="Segoe UI" w:hAnsi="Segoe UI" w:cs="Segoe UI"/>
          <w:sz w:val="24"/>
          <w:szCs w:val="24"/>
          <w:highlight w:val="yellow"/>
        </w:rPr>
        <w:t>doplnit např. 2 500 Kč/měsíčně</w:t>
      </w:r>
      <w:r w:rsidRPr="0030329C">
        <w:rPr>
          <w:rFonts w:ascii="Segoe UI" w:hAnsi="Segoe UI" w:cs="Segoe UI"/>
          <w:sz w:val="24"/>
          <w:szCs w:val="24"/>
        </w:rPr>
        <w:t>].</w:t>
      </w:r>
    </w:p>
    <w:p w14:paraId="370DC914" w14:textId="77777777" w:rsidR="00D03F50" w:rsidRPr="0030329C" w:rsidRDefault="00D03F50" w:rsidP="00D03F50">
      <w:pPr>
        <w:pStyle w:val="Bezmezer"/>
        <w:ind w:left="426" w:hanging="426"/>
        <w:jc w:val="both"/>
        <w:rPr>
          <w:rFonts w:ascii="Segoe UI" w:hAnsi="Segoe UI" w:cs="Segoe UI"/>
          <w:sz w:val="24"/>
          <w:szCs w:val="24"/>
        </w:rPr>
      </w:pPr>
    </w:p>
    <w:p w14:paraId="2FED087E" w14:textId="6EFE9101" w:rsidR="005A7039" w:rsidRPr="0030329C" w:rsidRDefault="005A7039" w:rsidP="00D03F50">
      <w:pPr>
        <w:pStyle w:val="Bezmezer"/>
        <w:numPr>
          <w:ilvl w:val="0"/>
          <w:numId w:val="11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Odměna bude hrazená měsíčně na základě vystavené faktury se splatností 14 dnů.</w:t>
      </w:r>
    </w:p>
    <w:p w14:paraId="2491ADE7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58B3E79E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336B9035" w14:textId="1E492414" w:rsidR="005A7039" w:rsidRPr="0030329C" w:rsidRDefault="005A7039" w:rsidP="00D03F50">
      <w:pPr>
        <w:pStyle w:val="Bezmezer"/>
        <w:jc w:val="center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 xml:space="preserve">V. </w:t>
      </w:r>
      <w:r w:rsidR="00D03F50" w:rsidRPr="0030329C">
        <w:rPr>
          <w:rFonts w:ascii="Segoe UI" w:hAnsi="Segoe UI" w:cs="Segoe UI"/>
          <w:b/>
          <w:bCs/>
          <w:sz w:val="24"/>
          <w:szCs w:val="24"/>
        </w:rPr>
        <w:t xml:space="preserve"> </w:t>
      </w:r>
      <w:r w:rsidRPr="0030329C">
        <w:rPr>
          <w:rFonts w:ascii="Segoe UI" w:hAnsi="Segoe UI" w:cs="Segoe UI"/>
          <w:b/>
          <w:bCs/>
          <w:sz w:val="24"/>
          <w:szCs w:val="24"/>
        </w:rPr>
        <w:t>Spolupráce a součinnost</w:t>
      </w:r>
    </w:p>
    <w:p w14:paraId="3774AEB0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40881134" w14:textId="08C98EB7" w:rsidR="005A7039" w:rsidRPr="0030329C" w:rsidRDefault="005A7039" w:rsidP="00D03F50">
      <w:pPr>
        <w:pStyle w:val="Bezmezer"/>
        <w:numPr>
          <w:ilvl w:val="0"/>
          <w:numId w:val="12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Obec zajistí, aby Poskytovatel měl přístup k potřebným datům a dokumentaci.</w:t>
      </w:r>
    </w:p>
    <w:p w14:paraId="4CEA2BD8" w14:textId="77777777" w:rsidR="00D03F50" w:rsidRPr="0030329C" w:rsidRDefault="00D03F50" w:rsidP="00D03F50">
      <w:pPr>
        <w:pStyle w:val="Bezmezer"/>
        <w:ind w:left="426" w:hanging="426"/>
        <w:jc w:val="both"/>
        <w:rPr>
          <w:rFonts w:ascii="Segoe UI" w:hAnsi="Segoe UI" w:cs="Segoe UI"/>
          <w:sz w:val="24"/>
          <w:szCs w:val="24"/>
        </w:rPr>
      </w:pPr>
    </w:p>
    <w:p w14:paraId="3F08CA76" w14:textId="125E7639" w:rsidR="005A7039" w:rsidRPr="0030329C" w:rsidRDefault="005A7039" w:rsidP="00D03F50">
      <w:pPr>
        <w:pStyle w:val="Bezmezer"/>
        <w:numPr>
          <w:ilvl w:val="0"/>
          <w:numId w:val="12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Poskytovatel se zavazuje nakládat s veškerými daty a dokumenty v souladu s platnými právními předpisy.</w:t>
      </w:r>
    </w:p>
    <w:p w14:paraId="0A00D3EE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0B7C0E31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4F4BF126" w14:textId="736B9863" w:rsidR="005A7039" w:rsidRPr="0030329C" w:rsidRDefault="005A7039" w:rsidP="00D03F50">
      <w:pPr>
        <w:pStyle w:val="Bezmezer"/>
        <w:numPr>
          <w:ilvl w:val="0"/>
          <w:numId w:val="14"/>
        </w:numPr>
        <w:jc w:val="center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b/>
          <w:bCs/>
          <w:sz w:val="24"/>
          <w:szCs w:val="24"/>
        </w:rPr>
        <w:t>Závěrečná ustanovení</w:t>
      </w:r>
    </w:p>
    <w:p w14:paraId="79F1D91D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F6F284E" w14:textId="40201F2C" w:rsidR="005A7039" w:rsidRPr="0030329C" w:rsidRDefault="005A7039" w:rsidP="00D03F50">
      <w:pPr>
        <w:pStyle w:val="Bezmezer"/>
        <w:numPr>
          <w:ilvl w:val="0"/>
          <w:numId w:val="15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Nedílnou součástí této smlouvy jsou:</w:t>
      </w:r>
    </w:p>
    <w:p w14:paraId="7390B7FE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566A0895" w14:textId="71876DEB" w:rsidR="005A7039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  <w:highlight w:val="yellow"/>
        </w:rPr>
      </w:pPr>
      <w:r w:rsidRPr="0030329C">
        <w:rPr>
          <w:rFonts w:ascii="Segoe UI" w:hAnsi="Segoe UI" w:cs="Segoe UI"/>
          <w:sz w:val="24"/>
          <w:szCs w:val="24"/>
          <w:highlight w:val="yellow"/>
        </w:rPr>
        <w:t>Příloha č. 1: Seznam spravovaných objektů,</w:t>
      </w:r>
    </w:p>
    <w:p w14:paraId="3CD82A93" w14:textId="77777777" w:rsidR="005A7039" w:rsidRPr="0030329C" w:rsidRDefault="005A7039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  <w:highlight w:val="yellow"/>
        </w:rPr>
        <w:t>Příloha č. 2: Specifikace poskytovaných dat a výstupů EMS</w:t>
      </w:r>
      <w:r w:rsidRPr="0030329C">
        <w:rPr>
          <w:rFonts w:ascii="Segoe UI" w:hAnsi="Segoe UI" w:cs="Segoe UI"/>
          <w:sz w:val="24"/>
          <w:szCs w:val="24"/>
        </w:rPr>
        <w:t>.</w:t>
      </w:r>
    </w:p>
    <w:p w14:paraId="2EFD0B1A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4BE61933" w14:textId="0B4F5B49" w:rsidR="005A7039" w:rsidRPr="0030329C" w:rsidRDefault="005A7039" w:rsidP="00D03F50">
      <w:pPr>
        <w:pStyle w:val="Bezmezer"/>
        <w:numPr>
          <w:ilvl w:val="0"/>
          <w:numId w:val="15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Smluvní strany prohlašují, že si smlouvu přečetly, porozuměly jejímu obsahu a na důkaz souhlasu ji podepisují.</w:t>
      </w:r>
    </w:p>
    <w:p w14:paraId="54D884C5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5561A486" w14:textId="7C120A93" w:rsidR="005A7039" w:rsidRPr="0030329C" w:rsidRDefault="005A7039" w:rsidP="00D03F50">
      <w:pPr>
        <w:pStyle w:val="Bezmezer"/>
        <w:numPr>
          <w:ilvl w:val="0"/>
          <w:numId w:val="15"/>
        </w:numPr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Smlouva nabývá účinnosti dnem podpisu obou stran.</w:t>
      </w:r>
    </w:p>
    <w:p w14:paraId="2B52F844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7BDE843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1DF19135" w14:textId="290B0B51" w:rsidR="005A7039" w:rsidRPr="0030329C" w:rsidRDefault="005A7039" w:rsidP="00D03F50">
      <w:pPr>
        <w:pStyle w:val="Bezmezer"/>
        <w:jc w:val="center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V [město], dne [datum]</w:t>
      </w:r>
    </w:p>
    <w:p w14:paraId="54896175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3ADFEB2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7B58C53D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1A5C2E9E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73961788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0A63F37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70955B20" w14:textId="77777777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</w:p>
    <w:p w14:paraId="2283B0D6" w14:textId="49CE6265" w:rsidR="00D03F50" w:rsidRPr="0030329C" w:rsidRDefault="00D03F50" w:rsidP="00D03F50">
      <w:pPr>
        <w:pStyle w:val="Bezmezer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___________________________</w:t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  <w:t>______________________</w:t>
      </w:r>
    </w:p>
    <w:p w14:paraId="0B778CD0" w14:textId="2F541EC4" w:rsidR="00D03F50" w:rsidRPr="0030329C" w:rsidRDefault="00D03F50" w:rsidP="003022BD">
      <w:pPr>
        <w:pStyle w:val="Bezmezer"/>
        <w:ind w:firstLine="708"/>
        <w:jc w:val="both"/>
        <w:rPr>
          <w:rFonts w:ascii="Segoe UI" w:hAnsi="Segoe UI" w:cs="Segoe UI"/>
          <w:sz w:val="24"/>
          <w:szCs w:val="24"/>
        </w:rPr>
      </w:pPr>
      <w:r w:rsidRPr="0030329C">
        <w:rPr>
          <w:rFonts w:ascii="Segoe UI" w:hAnsi="Segoe UI" w:cs="Segoe UI"/>
          <w:sz w:val="24"/>
          <w:szCs w:val="24"/>
        </w:rPr>
        <w:t>Poskytovatel</w:t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</w:r>
      <w:r w:rsidRPr="0030329C">
        <w:rPr>
          <w:rFonts w:ascii="Segoe UI" w:hAnsi="Segoe UI" w:cs="Segoe UI"/>
          <w:sz w:val="24"/>
          <w:szCs w:val="24"/>
        </w:rPr>
        <w:tab/>
        <w:t>Obec</w:t>
      </w:r>
    </w:p>
    <w:sectPr w:rsidR="00D03F50" w:rsidRPr="003032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6744B" w14:textId="77777777" w:rsidR="006C6C7E" w:rsidRDefault="006C6C7E" w:rsidP="00032A76">
      <w:pPr>
        <w:spacing w:after="0" w:line="240" w:lineRule="auto"/>
      </w:pPr>
      <w:r>
        <w:separator/>
      </w:r>
    </w:p>
  </w:endnote>
  <w:endnote w:type="continuationSeparator" w:id="0">
    <w:p w14:paraId="587DAFF4" w14:textId="77777777" w:rsidR="006C6C7E" w:rsidRDefault="006C6C7E" w:rsidP="0003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6EEBC" w14:textId="77777777" w:rsidR="006C6C7E" w:rsidRDefault="006C6C7E" w:rsidP="00032A76">
      <w:pPr>
        <w:spacing w:after="0" w:line="240" w:lineRule="auto"/>
      </w:pPr>
      <w:r>
        <w:separator/>
      </w:r>
    </w:p>
  </w:footnote>
  <w:footnote w:type="continuationSeparator" w:id="0">
    <w:p w14:paraId="297658B2" w14:textId="77777777" w:rsidR="006C6C7E" w:rsidRDefault="006C6C7E" w:rsidP="0003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F44C" w14:textId="31199997" w:rsidR="00032A76" w:rsidRDefault="00032A76">
    <w:pPr>
      <w:pStyle w:val="Zhlav"/>
    </w:pPr>
    <w:r>
      <w:rPr>
        <w:noProof/>
      </w:rPr>
      <w:drawing>
        <wp:inline distT="0" distB="0" distL="0" distR="0" wp14:anchorId="42BADEED" wp14:editId="464BE157">
          <wp:extent cx="5760720" cy="406400"/>
          <wp:effectExtent l="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3B5F1E" w14:textId="77777777" w:rsidR="00032A76" w:rsidRDefault="00032A76">
    <w:pPr>
      <w:pStyle w:val="Zhlav"/>
    </w:pPr>
  </w:p>
  <w:p w14:paraId="26BF9592" w14:textId="77777777" w:rsidR="00032A76" w:rsidRDefault="00032A76">
    <w:pPr>
      <w:pStyle w:val="Zhlav"/>
    </w:pPr>
  </w:p>
  <w:p w14:paraId="249ED1E4" w14:textId="77777777" w:rsidR="00032A76" w:rsidRDefault="00032A76">
    <w:pPr>
      <w:pStyle w:val="Zhlav"/>
    </w:pPr>
  </w:p>
  <w:p w14:paraId="3F4B3811" w14:textId="77777777" w:rsidR="00032A76" w:rsidRDefault="00032A7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63E"/>
    <w:multiLevelType w:val="multilevel"/>
    <w:tmpl w:val="6D7A7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D7600"/>
    <w:multiLevelType w:val="hybridMultilevel"/>
    <w:tmpl w:val="805E0592"/>
    <w:lvl w:ilvl="0" w:tplc="EC9467E0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D3D"/>
    <w:multiLevelType w:val="hybridMultilevel"/>
    <w:tmpl w:val="C3B6900C"/>
    <w:lvl w:ilvl="0" w:tplc="A1EA0EFA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A2D97"/>
    <w:multiLevelType w:val="hybridMultilevel"/>
    <w:tmpl w:val="5DEED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0481"/>
    <w:multiLevelType w:val="hybridMultilevel"/>
    <w:tmpl w:val="EA9857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F6088"/>
    <w:multiLevelType w:val="multilevel"/>
    <w:tmpl w:val="3E3CF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E1D63"/>
    <w:multiLevelType w:val="hybridMultilevel"/>
    <w:tmpl w:val="15DAB6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B0D37"/>
    <w:multiLevelType w:val="hybridMultilevel"/>
    <w:tmpl w:val="0D2E0706"/>
    <w:lvl w:ilvl="0" w:tplc="B456B3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A0F80"/>
    <w:multiLevelType w:val="hybridMultilevel"/>
    <w:tmpl w:val="83F239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F3E02"/>
    <w:multiLevelType w:val="multilevel"/>
    <w:tmpl w:val="28A49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A02D7E"/>
    <w:multiLevelType w:val="hybridMultilevel"/>
    <w:tmpl w:val="79ECF1A0"/>
    <w:lvl w:ilvl="0" w:tplc="B63A3EA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20A3D"/>
    <w:multiLevelType w:val="multilevel"/>
    <w:tmpl w:val="24F65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682A6A1C"/>
    <w:multiLevelType w:val="hybridMultilevel"/>
    <w:tmpl w:val="9EFEFFFC"/>
    <w:lvl w:ilvl="0" w:tplc="F7F28EF4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95C3F"/>
    <w:multiLevelType w:val="multilevel"/>
    <w:tmpl w:val="72D0F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230C8F"/>
    <w:multiLevelType w:val="hybridMultilevel"/>
    <w:tmpl w:val="F2F2D11C"/>
    <w:lvl w:ilvl="0" w:tplc="EC9467E0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531955">
    <w:abstractNumId w:val="0"/>
  </w:num>
  <w:num w:numId="2" w16cid:durableId="213271429">
    <w:abstractNumId w:val="5"/>
  </w:num>
  <w:num w:numId="3" w16cid:durableId="557479401">
    <w:abstractNumId w:val="13"/>
  </w:num>
  <w:num w:numId="4" w16cid:durableId="760179108">
    <w:abstractNumId w:val="9"/>
  </w:num>
  <w:num w:numId="5" w16cid:durableId="601911294">
    <w:abstractNumId w:val="11"/>
  </w:num>
  <w:num w:numId="6" w16cid:durableId="582496707">
    <w:abstractNumId w:val="2"/>
  </w:num>
  <w:num w:numId="7" w16cid:durableId="726342973">
    <w:abstractNumId w:val="7"/>
  </w:num>
  <w:num w:numId="8" w16cid:durableId="484204800">
    <w:abstractNumId w:val="4"/>
  </w:num>
  <w:num w:numId="9" w16cid:durableId="2089571634">
    <w:abstractNumId w:val="8"/>
  </w:num>
  <w:num w:numId="10" w16cid:durableId="1614288066">
    <w:abstractNumId w:val="3"/>
  </w:num>
  <w:num w:numId="11" w16cid:durableId="802888474">
    <w:abstractNumId w:val="1"/>
  </w:num>
  <w:num w:numId="12" w16cid:durableId="870143464">
    <w:abstractNumId w:val="14"/>
  </w:num>
  <w:num w:numId="13" w16cid:durableId="2143694819">
    <w:abstractNumId w:val="10"/>
  </w:num>
  <w:num w:numId="14" w16cid:durableId="1841894597">
    <w:abstractNumId w:val="12"/>
  </w:num>
  <w:num w:numId="15" w16cid:durableId="9291973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039"/>
    <w:rsid w:val="00032A76"/>
    <w:rsid w:val="000B04DB"/>
    <w:rsid w:val="00201D60"/>
    <w:rsid w:val="003022BD"/>
    <w:rsid w:val="0030329C"/>
    <w:rsid w:val="0039576D"/>
    <w:rsid w:val="0057704C"/>
    <w:rsid w:val="005A7039"/>
    <w:rsid w:val="006C6C7E"/>
    <w:rsid w:val="007E7634"/>
    <w:rsid w:val="00843DD9"/>
    <w:rsid w:val="00996DB4"/>
    <w:rsid w:val="00AF41FF"/>
    <w:rsid w:val="00B04F07"/>
    <w:rsid w:val="00B94DB7"/>
    <w:rsid w:val="00D03F50"/>
    <w:rsid w:val="00EB34DC"/>
    <w:rsid w:val="00EF6CB7"/>
    <w:rsid w:val="00FF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C977"/>
  <w15:chartTrackingRefBased/>
  <w15:docId w15:val="{CA782B6F-CB14-4F6C-B989-45DA53E7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A7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A7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70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7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70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70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70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70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70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A7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A7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70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703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703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703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703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703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703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A7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A7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A7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A7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A7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A7039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5A703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A703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A7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A703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A7039"/>
    <w:rPr>
      <w:b/>
      <w:bCs/>
      <w:smallCaps/>
      <w:color w:val="2F5496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locked/>
    <w:rsid w:val="00D03F50"/>
  </w:style>
  <w:style w:type="paragraph" w:styleId="Bezmezer">
    <w:name w:val="No Spacing"/>
    <w:uiPriority w:val="1"/>
    <w:qFormat/>
    <w:rsid w:val="00D03F5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3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2A76"/>
  </w:style>
  <w:style w:type="paragraph" w:styleId="Zpat">
    <w:name w:val="footer"/>
    <w:basedOn w:val="Normln"/>
    <w:link w:val="ZpatChar"/>
    <w:uiPriority w:val="99"/>
    <w:unhideWhenUsed/>
    <w:rsid w:val="0003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2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347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Navrátil</dc:creator>
  <cp:keywords/>
  <dc:description/>
  <cp:lastModifiedBy>Blahusova Anita</cp:lastModifiedBy>
  <cp:revision>5</cp:revision>
  <dcterms:created xsi:type="dcterms:W3CDTF">2026-07-28T12:12:00Z</dcterms:created>
  <dcterms:modified xsi:type="dcterms:W3CDTF">2026-07-29T07:49:00Z</dcterms:modified>
</cp:coreProperties>
</file>